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402B3E4D">
            <wp:extent cx="8991600" cy="4800600"/>
            <wp:effectExtent l="3810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46754"/>
    <w:rsid w:val="000D42BF"/>
    <w:rsid w:val="0017332B"/>
    <w:rsid w:val="00283E3D"/>
    <w:rsid w:val="002E0927"/>
    <w:rsid w:val="002F1FEB"/>
    <w:rsid w:val="0034209B"/>
    <w:rsid w:val="0034695D"/>
    <w:rsid w:val="0039158D"/>
    <w:rsid w:val="003E204B"/>
    <w:rsid w:val="0050639B"/>
    <w:rsid w:val="00520ADA"/>
    <w:rsid w:val="005C5A7E"/>
    <w:rsid w:val="00661395"/>
    <w:rsid w:val="006869BB"/>
    <w:rsid w:val="006A422D"/>
    <w:rsid w:val="007B4B66"/>
    <w:rsid w:val="00864D87"/>
    <w:rsid w:val="008909EE"/>
    <w:rsid w:val="008B0C10"/>
    <w:rsid w:val="008F0ECA"/>
    <w:rsid w:val="0093770D"/>
    <w:rsid w:val="00A07201"/>
    <w:rsid w:val="00A303A7"/>
    <w:rsid w:val="00A3196A"/>
    <w:rsid w:val="00A336F5"/>
    <w:rsid w:val="00A51A98"/>
    <w:rsid w:val="00AE1B65"/>
    <w:rsid w:val="00B26A79"/>
    <w:rsid w:val="00BC21C4"/>
    <w:rsid w:val="00BF4DC3"/>
    <w:rsid w:val="00C00721"/>
    <w:rsid w:val="00C35137"/>
    <w:rsid w:val="00C63357"/>
    <w:rsid w:val="00CC148A"/>
    <w:rsid w:val="00CF4CC1"/>
    <w:rsid w:val="00D0567C"/>
    <w:rsid w:val="00DB141A"/>
    <w:rsid w:val="00DD5A68"/>
    <w:rsid w:val="00E93839"/>
    <w:rsid w:val="00EA34D1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1: This is Geography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Why is geography a science?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What is each point on Earth unique?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are Different Places Similar?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are some actions not sustainable?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-uniquness of place:  place, region</a:t>
          </a:r>
        </a:p>
        <a:p>
          <a:pPr algn="l"/>
          <a:r>
            <a:rPr lang="en-US" sz="1200"/>
            <a:t> - interrelatedness of places: scale, space, connection</a:t>
          </a:r>
        </a:p>
        <a:p>
          <a:pPr algn="l"/>
          <a:r>
            <a:rPr lang="en-US" sz="1200"/>
            <a:t> - purposes of maps</a:t>
          </a:r>
        </a:p>
        <a:p>
          <a:pPr algn="l"/>
          <a:r>
            <a:rPr lang="en-US" sz="1200"/>
            <a:t> - history of geography</a:t>
          </a:r>
        </a:p>
        <a:p>
          <a:pPr algn="l"/>
          <a:r>
            <a:rPr lang="en-US" sz="1200"/>
            <a:t> - GPS &amp; GIS (and, what is the difference?)</a:t>
          </a:r>
        </a:p>
        <a:p>
          <a:pPr algn="l"/>
          <a:r>
            <a:rPr lang="en-US" sz="1200"/>
            <a:t> - interpretting maps: scale, projections, grid system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unique characteristics of place: toponym, site, situation</a:t>
          </a:r>
        </a:p>
        <a:p>
          <a:pPr algn="l"/>
          <a:r>
            <a:rPr lang="en-US" sz="1200"/>
            <a:t> - site v. situation factors</a:t>
          </a:r>
        </a:p>
        <a:p>
          <a:pPr algn="l"/>
          <a:r>
            <a:rPr lang="en-US" sz="1200"/>
            <a:t> - cultural landscape</a:t>
          </a:r>
        </a:p>
        <a:p>
          <a:pPr algn="l"/>
          <a:r>
            <a:rPr lang="en-US" sz="1200"/>
            <a:t> - 3 types of regions</a:t>
          </a:r>
        </a:p>
        <a:p>
          <a:pPr algn="l"/>
          <a:r>
            <a:rPr lang="en-US" sz="1200"/>
            <a:t> - spatial association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globalization v. cultural diversity</a:t>
          </a:r>
        </a:p>
        <a:p>
          <a:pPr algn="l"/>
          <a:r>
            <a:rPr lang="en-US" sz="1200"/>
            <a:t> - distribution of a feature, distribution properties: density, concentration, pattern</a:t>
          </a:r>
        </a:p>
        <a:p>
          <a:pPr algn="l"/>
          <a:r>
            <a:rPr lang="en-US" sz="1200"/>
            <a:t> - cultural identities</a:t>
          </a:r>
        </a:p>
        <a:p>
          <a:pPr algn="l"/>
          <a:r>
            <a:rPr lang="en-US" sz="1200"/>
            <a:t> - types of diffusion</a:t>
          </a:r>
        </a:p>
        <a:p>
          <a:pPr algn="l"/>
          <a:r>
            <a:rPr lang="en-US" sz="1200"/>
            <a:t> - connections between places: distance decay (curve), space-time compression 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- 3 pillars of sustainability</a:t>
          </a:r>
        </a:p>
        <a:p>
          <a:pPr algn="l"/>
          <a:r>
            <a:rPr lang="en-US" sz="1200"/>
            <a:t> - cultural ecology</a:t>
          </a:r>
        </a:p>
        <a:p>
          <a:pPr algn="l"/>
          <a:r>
            <a:rPr lang="en-US" sz="1200"/>
            <a:t> - environmental determinism v. possibilism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</dgm:pt>
    <dgm:pt modelId="{358BEDB9-A988-4116-A2C3-B3A6B0EF5300}" type="pres">
      <dgm:prSet presAssocID="{C439ED99-9310-42F8-B01D-C9499F4939C2}" presName="rootConnector1" presStyleLbl="node1" presStyleIdx="0" presStyleCnt="0"/>
      <dgm:spPr/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</dgm:pt>
    <dgm:pt modelId="{90837B2F-2F06-4F17-9180-B06206D596F3}" type="pres">
      <dgm:prSet presAssocID="{43D5BEB1-EC48-42D2-B1F9-97C1B15D7658}" presName="rootConnector" presStyleLbl="node2" presStyleIdx="0" presStyleCnt="4"/>
      <dgm:spPr/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215927">
        <dgm:presLayoutVars>
          <dgm:chPref val="3"/>
        </dgm:presLayoutVars>
      </dgm:prSet>
      <dgm:spPr/>
    </dgm:pt>
    <dgm:pt modelId="{CA03ACA7-92A8-4962-9A1B-9FD80FE37E44}" type="pres">
      <dgm:prSet presAssocID="{67DCB8D2-2730-4D4D-B7E4-3265C33EFD45}" presName="rootConnector" presStyleLbl="node3" presStyleIdx="0" presStyleCnt="4"/>
      <dgm:spPr/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</dgm:pt>
    <dgm:pt modelId="{E562FDBD-8A6A-43A4-B3F2-D28886BF165D}" type="pres">
      <dgm:prSet presAssocID="{8F5E09B2-8D34-4D39-A83D-45B11EC6E527}" presName="rootConnector" presStyleLbl="node2" presStyleIdx="1" presStyleCnt="4"/>
      <dgm:spPr/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40708">
        <dgm:presLayoutVars>
          <dgm:chPref val="3"/>
        </dgm:presLayoutVars>
      </dgm:prSet>
      <dgm:spPr/>
    </dgm:pt>
    <dgm:pt modelId="{ECE639C1-9943-4588-A5FB-42F93E974277}" type="pres">
      <dgm:prSet presAssocID="{06AE6CB5-2783-4AD0-BCCA-FA1432BA72DA}" presName="rootConnector" presStyleLbl="node3" presStyleIdx="1" presStyleCnt="4"/>
      <dgm:spPr/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</dgm:pt>
    <dgm:pt modelId="{B1C9E218-AC0B-4CB2-B987-B8B7794BF764}" type="pres">
      <dgm:prSet presAssocID="{4EB9DFAF-8740-4668-9BB8-A569FF536CF2}" presName="rootConnector" presStyleLbl="node2" presStyleIdx="2" presStyleCnt="4"/>
      <dgm:spPr/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202775">
        <dgm:presLayoutVars>
          <dgm:chPref val="3"/>
        </dgm:presLayoutVars>
      </dgm:prSet>
      <dgm:spPr/>
    </dgm:pt>
    <dgm:pt modelId="{3B37E36F-703B-425C-9D10-92C7B03DDD86}" type="pres">
      <dgm:prSet presAssocID="{0F30BECC-6C1B-49F5-A23D-A80A32FE4C07}" presName="rootConnector" presStyleLbl="node3" presStyleIdx="2" presStyleCnt="4"/>
      <dgm:spPr/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</dgm:pt>
    <dgm:pt modelId="{125CF264-6A99-4FA2-B85A-637F78CF2B4C}" type="pres">
      <dgm:prSet presAssocID="{E8AABC27-303E-4517-BC91-96C4570CA6CB}" presName="rootConnector" presStyleLbl="node2" presStyleIdx="3" presStyleCnt="4"/>
      <dgm:spPr/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83411">
        <dgm:presLayoutVars>
          <dgm:chPref val="3"/>
        </dgm:presLayoutVars>
      </dgm:prSet>
      <dgm:spPr/>
    </dgm:pt>
    <dgm:pt modelId="{6C359481-57E7-49D6-9AC1-14263D9F9CD1}" type="pres">
      <dgm:prSet presAssocID="{281BC0C8-D96C-46AE-88FC-65D290BA9B95}" presName="rootConnector" presStyleLbl="node3" presStyleIdx="3" presStyleCnt="4"/>
      <dgm:spPr/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71218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77350" y="516534"/>
          <a:ext cx="3539587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3539587" y="351260"/>
              </a:lnTo>
              <a:lnTo>
                <a:pt x="3539587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23792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77350" y="516534"/>
          <a:ext cx="1192162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1192162" y="351260"/>
              </a:lnTo>
              <a:lnTo>
                <a:pt x="1192162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6367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22087" y="516534"/>
          <a:ext cx="1155263" cy="554962"/>
        </a:xfrm>
        <a:custGeom>
          <a:avLst/>
          <a:gdLst/>
          <a:ahLst/>
          <a:cxnLst/>
          <a:rect l="0" t="0" r="0" b="0"/>
          <a:pathLst>
            <a:path>
              <a:moveTo>
                <a:pt x="1155263" y="0"/>
              </a:moveTo>
              <a:lnTo>
                <a:pt x="1155263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8941" y="2041507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4661" y="516534"/>
          <a:ext cx="3502688" cy="554962"/>
        </a:xfrm>
        <a:custGeom>
          <a:avLst/>
          <a:gdLst/>
          <a:ahLst/>
          <a:cxnLst/>
          <a:rect l="0" t="0" r="0" b="0"/>
          <a:pathLst>
            <a:path>
              <a:moveTo>
                <a:pt x="3502688" y="0"/>
              </a:moveTo>
              <a:lnTo>
                <a:pt x="3502688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30822" y="109615"/>
          <a:ext cx="6493056" cy="406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Ch. 1: This is Geography</a:t>
          </a:r>
        </a:p>
      </dsp:txBody>
      <dsp:txXfrm>
        <a:off x="1230822" y="109615"/>
        <a:ext cx="6493056" cy="406919"/>
      </dsp:txXfrm>
    </dsp:sp>
    <dsp:sp modelId="{7E17A457-6FE9-4B77-A73A-6A468FF2F506}">
      <dsp:nvSpPr>
        <dsp:cNvPr id="0" name=""/>
        <dsp:cNvSpPr/>
      </dsp:nvSpPr>
      <dsp:spPr>
        <a:xfrm>
          <a:off x="4651" y="10714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1: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is geography a science?</a:t>
          </a:r>
        </a:p>
      </dsp:txBody>
      <dsp:txXfrm>
        <a:off x="4651" y="1071497"/>
        <a:ext cx="1940021" cy="970010"/>
      </dsp:txXfrm>
    </dsp:sp>
    <dsp:sp modelId="{39CD95BE-4D49-46BE-901B-A75F9EC0A39C}">
      <dsp:nvSpPr>
        <dsp:cNvPr id="0" name=""/>
        <dsp:cNvSpPr/>
      </dsp:nvSpPr>
      <dsp:spPr>
        <a:xfrm>
          <a:off x="4651" y="2448912"/>
          <a:ext cx="1940021" cy="20945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-uniquness of place:  place, region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interrelatedness of places: scale, space, connection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purposes of maps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history of geography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GPS &amp; GIS (and, what is the difference?)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interpretting maps: scale, projections, grid system</a:t>
          </a:r>
        </a:p>
      </dsp:txBody>
      <dsp:txXfrm>
        <a:off x="4651" y="2448912"/>
        <a:ext cx="1940021" cy="2094514"/>
      </dsp:txXfrm>
    </dsp:sp>
    <dsp:sp modelId="{71ADBECF-FEAB-4C1F-9DDC-05D551ABE9C9}">
      <dsp:nvSpPr>
        <dsp:cNvPr id="0" name=""/>
        <dsp:cNvSpPr/>
      </dsp:nvSpPr>
      <dsp:spPr>
        <a:xfrm>
          <a:off x="2352076" y="10714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2: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What is each point on Earth unique?</a:t>
          </a:r>
        </a:p>
      </dsp:txBody>
      <dsp:txXfrm>
        <a:off x="2352076" y="1071497"/>
        <a:ext cx="1940021" cy="970010"/>
      </dsp:txXfrm>
    </dsp:sp>
    <dsp:sp modelId="{1BA4D8DC-8287-4272-92E3-5695507A04F1}">
      <dsp:nvSpPr>
        <dsp:cNvPr id="0" name=""/>
        <dsp:cNvSpPr/>
      </dsp:nvSpPr>
      <dsp:spPr>
        <a:xfrm>
          <a:off x="2352076" y="2448912"/>
          <a:ext cx="1940021" cy="13648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unique characteristics of place: toponym, site, situation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site v. situation factors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cultural landscape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- 3 types of regions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spatial association</a:t>
          </a:r>
        </a:p>
      </dsp:txBody>
      <dsp:txXfrm>
        <a:off x="2352076" y="2448912"/>
        <a:ext cx="1940021" cy="1364882"/>
      </dsp:txXfrm>
    </dsp:sp>
    <dsp:sp modelId="{77162B23-B65A-4108-88D4-9D429E7AD042}">
      <dsp:nvSpPr>
        <dsp:cNvPr id="0" name=""/>
        <dsp:cNvSpPr/>
      </dsp:nvSpPr>
      <dsp:spPr>
        <a:xfrm>
          <a:off x="4699502" y="10714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3: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are Different Places Similar?</a:t>
          </a:r>
        </a:p>
      </dsp:txBody>
      <dsp:txXfrm>
        <a:off x="4699502" y="1071497"/>
        <a:ext cx="1940021" cy="970010"/>
      </dsp:txXfrm>
    </dsp:sp>
    <dsp:sp modelId="{AFB6A967-935D-483E-8A87-37DB2B80E067}">
      <dsp:nvSpPr>
        <dsp:cNvPr id="0" name=""/>
        <dsp:cNvSpPr/>
      </dsp:nvSpPr>
      <dsp:spPr>
        <a:xfrm>
          <a:off x="4699502" y="2448912"/>
          <a:ext cx="1940021" cy="19669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globalization v. cultural diversity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distribution of a feature, distribution properties: density, concentration, pattern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cultural identities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types of diffusion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connections between places: distance decay (curve), space-time compression </a:t>
          </a:r>
        </a:p>
      </dsp:txBody>
      <dsp:txXfrm>
        <a:off x="4699502" y="2448912"/>
        <a:ext cx="1940021" cy="1966938"/>
      </dsp:txXfrm>
    </dsp:sp>
    <dsp:sp modelId="{0C6D689C-EDB2-49B9-8F0D-911BC1A29E7D}">
      <dsp:nvSpPr>
        <dsp:cNvPr id="0" name=""/>
        <dsp:cNvSpPr/>
      </dsp:nvSpPr>
      <dsp:spPr>
        <a:xfrm>
          <a:off x="7046927" y="1071497"/>
          <a:ext cx="1940021" cy="970010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Key Issue 4: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Why are some actions not sustainable?</a:t>
          </a:r>
        </a:p>
      </dsp:txBody>
      <dsp:txXfrm>
        <a:off x="7046927" y="1071497"/>
        <a:ext cx="1940021" cy="970010"/>
      </dsp:txXfrm>
    </dsp:sp>
    <dsp:sp modelId="{E6F82A14-EFB8-4661-836B-7BC8FF81AA33}">
      <dsp:nvSpPr>
        <dsp:cNvPr id="0" name=""/>
        <dsp:cNvSpPr/>
      </dsp:nvSpPr>
      <dsp:spPr>
        <a:xfrm>
          <a:off x="7046927" y="2448912"/>
          <a:ext cx="1940021" cy="8090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- 3 pillars of sustainability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cultural ecology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environmental determinism v. possibilism</a:t>
          </a:r>
        </a:p>
      </dsp:txBody>
      <dsp:txXfrm>
        <a:off x="7046927" y="2448912"/>
        <a:ext cx="1940021" cy="809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Stephanie Morrell</cp:lastModifiedBy>
  <cp:revision>2</cp:revision>
  <dcterms:created xsi:type="dcterms:W3CDTF">2017-07-17T18:40:00Z</dcterms:created>
  <dcterms:modified xsi:type="dcterms:W3CDTF">2017-07-17T18:40:00Z</dcterms:modified>
</cp:coreProperties>
</file>